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7C16" w14:textId="5627A6EF" w:rsidR="006C2678" w:rsidRPr="00216AD4" w:rsidRDefault="00216AD4" w:rsidP="00216AD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16AD4">
        <w:rPr>
          <w:b/>
          <w:bCs/>
          <w:sz w:val="24"/>
          <w:szCs w:val="24"/>
        </w:rPr>
        <w:t>Summary of Updates</w:t>
      </w:r>
    </w:p>
    <w:p w14:paraId="4A3BF631" w14:textId="44C438CE" w:rsidR="00216AD4" w:rsidRPr="00216AD4" w:rsidRDefault="00216AD4" w:rsidP="00216AD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16AD4">
        <w:rPr>
          <w:b/>
          <w:bCs/>
          <w:sz w:val="24"/>
          <w:szCs w:val="24"/>
        </w:rPr>
        <w:t>November 2021 Editions</w:t>
      </w:r>
    </w:p>
    <w:p w14:paraId="36C41E03" w14:textId="1CC03781" w:rsidR="00216AD4" w:rsidRDefault="00216AD4"/>
    <w:p w14:paraId="151DFE3F" w14:textId="3AAF7B12" w:rsidR="00216AD4" w:rsidRDefault="00216AD4"/>
    <w:p w14:paraId="7911469D" w14:textId="5564BE4F" w:rsidR="00216AD4" w:rsidRDefault="00216AD4">
      <w:r w:rsidRPr="00216AD4">
        <w:rPr>
          <w:b/>
          <w:bCs/>
        </w:rPr>
        <w:t>TABLE OF CONTENTS</w:t>
      </w:r>
      <w:r>
        <w:t xml:space="preserve"> (Formal and Informal)</w:t>
      </w:r>
    </w:p>
    <w:p w14:paraId="14E5AF3D" w14:textId="1B285A9A" w:rsidR="00216AD4" w:rsidRDefault="00216AD4">
      <w:r w:rsidRPr="00216AD4">
        <w:rPr>
          <w:b/>
          <w:bCs/>
        </w:rPr>
        <w:t>COVER PAGE</w:t>
      </w:r>
      <w:r>
        <w:t xml:space="preserve"> (Formal)</w:t>
      </w:r>
    </w:p>
    <w:p w14:paraId="762876DF" w14:textId="4D8BFFF9" w:rsidR="00216AD4" w:rsidRPr="00216AD4" w:rsidRDefault="00216AD4" w:rsidP="00216AD4">
      <w:pPr>
        <w:ind w:firstLine="540"/>
        <w:rPr>
          <w:i/>
          <w:iCs/>
          <w:color w:val="0070C0"/>
        </w:rPr>
      </w:pPr>
      <w:r w:rsidRPr="00216AD4">
        <w:rPr>
          <w:i/>
          <w:iCs/>
          <w:color w:val="0070C0"/>
        </w:rPr>
        <w:t>*removed Zoom from Pre-Bid Conference</w:t>
      </w:r>
    </w:p>
    <w:p w14:paraId="7E2F81F9" w14:textId="73B4EA9B" w:rsidR="00216AD4" w:rsidRDefault="00216AD4" w:rsidP="00216AD4">
      <w:pPr>
        <w:tabs>
          <w:tab w:val="left" w:pos="1170"/>
        </w:tabs>
        <w:ind w:firstLine="540"/>
      </w:pPr>
      <w:r>
        <w:rPr>
          <w:noProof/>
        </w:rPr>
        <w:drawing>
          <wp:inline distT="0" distB="0" distL="0" distR="0" wp14:anchorId="7E992DD2" wp14:editId="36681254">
            <wp:extent cx="4917056" cy="957145"/>
            <wp:effectExtent l="0" t="0" r="0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3549" cy="962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373A7" w14:textId="6D9DC170" w:rsidR="00216AD4" w:rsidRDefault="00216AD4">
      <w:r>
        <w:rPr>
          <w:b/>
          <w:bCs/>
        </w:rPr>
        <w:t xml:space="preserve">00 21 13 </w:t>
      </w:r>
      <w:r w:rsidRPr="00216AD4">
        <w:rPr>
          <w:b/>
          <w:bCs/>
        </w:rPr>
        <w:t>INSTRUCTIONS TO BIDDERS</w:t>
      </w:r>
      <w:r>
        <w:t xml:space="preserve"> (Formal and Informal)</w:t>
      </w:r>
    </w:p>
    <w:p w14:paraId="64587832" w14:textId="2FD8D30B" w:rsidR="00216AD4" w:rsidRPr="00216AD4" w:rsidRDefault="00216AD4" w:rsidP="00216AD4">
      <w:pPr>
        <w:ind w:firstLine="540"/>
        <w:rPr>
          <w:i/>
          <w:iCs/>
          <w:color w:val="0070C0"/>
        </w:rPr>
      </w:pPr>
      <w:r w:rsidRPr="00216AD4">
        <w:rPr>
          <w:i/>
          <w:iCs/>
          <w:color w:val="0070C0"/>
        </w:rPr>
        <w:t xml:space="preserve">*removed </w:t>
      </w:r>
      <w:r>
        <w:rPr>
          <w:i/>
          <w:iCs/>
          <w:color w:val="0070C0"/>
        </w:rPr>
        <w:t xml:space="preserve">Parking for Bid Opening and campus map </w:t>
      </w:r>
    </w:p>
    <w:p w14:paraId="67F51606" w14:textId="3A3AD4CA" w:rsidR="00216AD4" w:rsidRDefault="00216AD4" w:rsidP="00216AD4">
      <w:pPr>
        <w:ind w:firstLine="360"/>
      </w:pPr>
      <w:r>
        <w:rPr>
          <w:noProof/>
        </w:rPr>
        <w:drawing>
          <wp:inline distT="0" distB="0" distL="0" distR="0" wp14:anchorId="7E021B0D" wp14:editId="0E0ECF59">
            <wp:extent cx="5943600" cy="5094605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9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6C3FC" w14:textId="77777777" w:rsidR="00216AD4" w:rsidRDefault="00216AD4">
      <w:pPr>
        <w:rPr>
          <w:b/>
          <w:bCs/>
        </w:rPr>
      </w:pPr>
    </w:p>
    <w:p w14:paraId="749D4158" w14:textId="69D9767B" w:rsidR="00216AD4" w:rsidRDefault="00216AD4">
      <w:r w:rsidRPr="00216AD4">
        <w:rPr>
          <w:b/>
          <w:bCs/>
        </w:rPr>
        <w:lastRenderedPageBreak/>
        <w:t xml:space="preserve">00 74 13 PROJECT REQUIREMENTS </w:t>
      </w:r>
      <w:r>
        <w:t>(Formal)</w:t>
      </w:r>
    </w:p>
    <w:p w14:paraId="510E9A8B" w14:textId="605916AD" w:rsidR="00216AD4" w:rsidRPr="00216AD4" w:rsidRDefault="00216AD4" w:rsidP="00216AD4">
      <w:pPr>
        <w:ind w:firstLine="540"/>
        <w:rPr>
          <w:i/>
          <w:iCs/>
          <w:color w:val="0070C0"/>
        </w:rPr>
      </w:pPr>
      <w:r w:rsidRPr="00216AD4">
        <w:rPr>
          <w:i/>
          <w:iCs/>
          <w:color w:val="0070C0"/>
        </w:rPr>
        <w:t>*</w:t>
      </w:r>
      <w:r>
        <w:rPr>
          <w:i/>
          <w:iCs/>
          <w:color w:val="0070C0"/>
        </w:rPr>
        <w:t>added updated utility rat</w:t>
      </w:r>
      <w:r w:rsidRPr="00216AD4">
        <w:rPr>
          <w:i/>
          <w:iCs/>
          <w:color w:val="0070C0"/>
        </w:rPr>
        <w:t>e</w:t>
      </w:r>
      <w:r>
        <w:rPr>
          <w:i/>
          <w:iCs/>
          <w:color w:val="0070C0"/>
        </w:rPr>
        <w:t>s</w:t>
      </w:r>
    </w:p>
    <w:p w14:paraId="7580F6E2" w14:textId="4723B2A2" w:rsidR="00216AD4" w:rsidRDefault="00216AD4">
      <w:r>
        <w:rPr>
          <w:noProof/>
        </w:rPr>
        <w:drawing>
          <wp:inline distT="0" distB="0" distL="0" distR="0" wp14:anchorId="30AD0ED9" wp14:editId="7325DF7F">
            <wp:extent cx="6176010" cy="2018581"/>
            <wp:effectExtent l="0" t="0" r="0" b="127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4310" cy="2021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29AD2" w14:textId="77777777" w:rsidR="00216AD4" w:rsidRDefault="00216AD4" w:rsidP="00216AD4">
      <w:pPr>
        <w:ind w:firstLine="540"/>
        <w:rPr>
          <w:i/>
          <w:iCs/>
          <w:color w:val="0070C0"/>
        </w:rPr>
      </w:pPr>
    </w:p>
    <w:p w14:paraId="082A1863" w14:textId="440B197A" w:rsidR="00216AD4" w:rsidRPr="00216AD4" w:rsidRDefault="00216AD4" w:rsidP="00216AD4">
      <w:pPr>
        <w:ind w:firstLine="540"/>
        <w:rPr>
          <w:i/>
          <w:iCs/>
          <w:color w:val="0070C0"/>
        </w:rPr>
      </w:pPr>
      <w:r w:rsidRPr="00216AD4">
        <w:rPr>
          <w:i/>
          <w:iCs/>
          <w:color w:val="0070C0"/>
        </w:rPr>
        <w:t>*</w:t>
      </w:r>
      <w:r>
        <w:rPr>
          <w:i/>
          <w:iCs/>
          <w:color w:val="0070C0"/>
        </w:rPr>
        <w:t xml:space="preserve">added </w:t>
      </w:r>
      <w:r>
        <w:rPr>
          <w:i/>
          <w:iCs/>
          <w:color w:val="0070C0"/>
        </w:rPr>
        <w:t>new Article 2.16 for Institution Requirement – “false fire alarm”</w:t>
      </w:r>
    </w:p>
    <w:p w14:paraId="72D6822F" w14:textId="0BDBB29E" w:rsidR="00216AD4" w:rsidRDefault="00216AD4">
      <w:r>
        <w:rPr>
          <w:noProof/>
        </w:rPr>
        <w:drawing>
          <wp:inline distT="0" distB="0" distL="0" distR="0" wp14:anchorId="06601644" wp14:editId="349D2FA9">
            <wp:extent cx="5943600" cy="708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42AE7" w14:textId="5279E967" w:rsidR="00216AD4" w:rsidRDefault="00216AD4"/>
    <w:p w14:paraId="681D964F" w14:textId="2954F31C" w:rsidR="00216AD4" w:rsidRDefault="00216AD4">
      <w:pPr>
        <w:rPr>
          <w:b/>
          <w:bCs/>
          <w:color w:val="0070C0"/>
        </w:rPr>
      </w:pPr>
      <w:r w:rsidRPr="00216AD4">
        <w:rPr>
          <w:b/>
          <w:bCs/>
          <w:color w:val="0070C0"/>
        </w:rPr>
        <w:t>* New Document</w:t>
      </w:r>
    </w:p>
    <w:p w14:paraId="42BE1DCB" w14:textId="77777777" w:rsidR="00216AD4" w:rsidRDefault="00216AD4" w:rsidP="00216AD4">
      <w:pPr>
        <w:spacing w:after="0"/>
        <w:ind w:left="540" w:hanging="450"/>
      </w:pPr>
      <w:r w:rsidRPr="00216AD4">
        <w:rPr>
          <w:b/>
          <w:bCs/>
          <w:color w:val="0070C0"/>
        </w:rPr>
        <w:t>Design Professional Evaluation of Bids template</w:t>
      </w:r>
      <w:r>
        <w:rPr>
          <w:color w:val="0070C0"/>
        </w:rPr>
        <w:t xml:space="preserve"> – </w:t>
      </w:r>
      <w:r w:rsidRPr="00216AD4">
        <w:t>for use by Design Professionals when preparing</w:t>
      </w:r>
    </w:p>
    <w:p w14:paraId="55A5688B" w14:textId="40B6ECBF" w:rsidR="00216AD4" w:rsidRDefault="00216AD4" w:rsidP="00216AD4">
      <w:pPr>
        <w:ind w:left="540" w:hanging="450"/>
      </w:pPr>
      <w:r w:rsidRPr="00216AD4">
        <w:t>Letter of Bid Evaluation</w:t>
      </w:r>
      <w:r>
        <w:t>.  F</w:t>
      </w:r>
      <w:r w:rsidRPr="00216AD4">
        <w:t xml:space="preserve">ound at: </w:t>
      </w:r>
      <w:r>
        <w:t xml:space="preserve"> </w:t>
      </w:r>
      <w:hyperlink r:id="rId8" w:history="1">
        <w:r>
          <w:rPr>
            <w:rStyle w:val="Hyperlink"/>
          </w:rPr>
          <w:t>Design Professionals | Facilities Management (uiowa.edu)</w:t>
        </w:r>
      </w:hyperlink>
      <w:r>
        <w:rPr>
          <w:noProof/>
        </w:rPr>
        <w:drawing>
          <wp:inline distT="0" distB="0" distL="0" distR="0" wp14:anchorId="4F920757" wp14:editId="3DC523EA">
            <wp:extent cx="5132717" cy="1753130"/>
            <wp:effectExtent l="0" t="0" r="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39339" cy="175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86C7E" w14:textId="77777777" w:rsidR="00216AD4" w:rsidRPr="00216AD4" w:rsidRDefault="00216AD4"/>
    <w:sectPr w:rsidR="00216AD4" w:rsidRPr="00216AD4" w:rsidSect="00216AD4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D4"/>
    <w:rsid w:val="00216AD4"/>
    <w:rsid w:val="006C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12FD1"/>
  <w15:chartTrackingRefBased/>
  <w15:docId w15:val="{5E28AC34-A8FA-4E7D-820F-EF6569D7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AD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16A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A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ilities.uiowa.edu/projects/design-professional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Rue, Mary J</dc:creator>
  <cp:keywords/>
  <dc:description/>
  <cp:lastModifiedBy>Rue, Mary J</cp:lastModifiedBy>
  <cp:revision>1</cp:revision>
  <dcterms:created xsi:type="dcterms:W3CDTF">2021-12-02T15:50:00Z</dcterms:created>
  <dcterms:modified xsi:type="dcterms:W3CDTF">2021-12-02T16:26:00Z</dcterms:modified>
</cp:coreProperties>
</file>